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DC57" w14:textId="77777777" w:rsidR="00000F64" w:rsidRDefault="00000F64" w:rsidP="00000F64">
      <w:pPr>
        <w:jc w:val="center"/>
        <w:rPr>
          <w:b/>
        </w:rPr>
      </w:pPr>
    </w:p>
    <w:p w14:paraId="5895D6C9" w14:textId="77777777" w:rsidR="00000F64" w:rsidRDefault="00000F64" w:rsidP="00000F64">
      <w:pPr>
        <w:jc w:val="center"/>
        <w:rPr>
          <w:b/>
        </w:rPr>
      </w:pPr>
      <w:r>
        <w:rPr>
          <w:b/>
        </w:rPr>
        <w:t>LAMBERHURST PARISH COUNCIL</w:t>
      </w:r>
    </w:p>
    <w:p w14:paraId="075DCD6A" w14:textId="55E2D1CB" w:rsidR="00000F64" w:rsidRDefault="00000F64" w:rsidP="00000F64">
      <w:pPr>
        <w:jc w:val="center"/>
        <w:rPr>
          <w:b/>
        </w:rPr>
      </w:pPr>
      <w:r>
        <w:rPr>
          <w:b/>
        </w:rPr>
        <w:t xml:space="preserve">Minutes of </w:t>
      </w:r>
      <w:proofErr w:type="gramStart"/>
      <w:r>
        <w:rPr>
          <w:b/>
        </w:rPr>
        <w:t>the  PARISH</w:t>
      </w:r>
      <w:proofErr w:type="gramEnd"/>
      <w:r>
        <w:rPr>
          <w:b/>
        </w:rPr>
        <w:t xml:space="preserve"> COUNCIL MEETING</w:t>
      </w:r>
    </w:p>
    <w:p w14:paraId="349E20AB" w14:textId="6DF1AF9D" w:rsidR="00000F64" w:rsidRDefault="00000F64" w:rsidP="00000F64">
      <w:pPr>
        <w:jc w:val="center"/>
        <w:rPr>
          <w:b/>
          <w:sz w:val="22"/>
          <w:szCs w:val="22"/>
        </w:rPr>
      </w:pPr>
      <w:r>
        <w:rPr>
          <w:b/>
          <w:sz w:val="22"/>
          <w:szCs w:val="22"/>
        </w:rPr>
        <w:t xml:space="preserve">     Held on </w:t>
      </w:r>
      <w:r w:rsidR="00870FFD">
        <w:rPr>
          <w:b/>
          <w:sz w:val="22"/>
          <w:szCs w:val="22"/>
        </w:rPr>
        <w:t>Tuesday 13</w:t>
      </w:r>
      <w:r w:rsidR="00870FFD" w:rsidRPr="00870FFD">
        <w:rPr>
          <w:b/>
          <w:sz w:val="22"/>
          <w:szCs w:val="22"/>
          <w:vertAlign w:val="superscript"/>
        </w:rPr>
        <w:t>th</w:t>
      </w:r>
      <w:r w:rsidR="00870FFD">
        <w:rPr>
          <w:b/>
          <w:sz w:val="22"/>
          <w:szCs w:val="22"/>
        </w:rPr>
        <w:t xml:space="preserve"> July 2021</w:t>
      </w:r>
      <w:r>
        <w:rPr>
          <w:b/>
          <w:sz w:val="22"/>
          <w:szCs w:val="22"/>
        </w:rPr>
        <w:t xml:space="preserve"> at 7.30pm</w:t>
      </w:r>
    </w:p>
    <w:p w14:paraId="31580CB3" w14:textId="77777777" w:rsidR="00000F64" w:rsidRDefault="00000F64" w:rsidP="00000F64">
      <w:pPr>
        <w:jc w:val="center"/>
        <w:rPr>
          <w:b/>
          <w:sz w:val="22"/>
          <w:szCs w:val="22"/>
        </w:rPr>
      </w:pPr>
      <w:r>
        <w:rPr>
          <w:b/>
          <w:sz w:val="22"/>
          <w:szCs w:val="22"/>
        </w:rPr>
        <w:t>In the War Memorial Hall Lamberhurst (Side Hall)</w:t>
      </w:r>
    </w:p>
    <w:p w14:paraId="19EBFAEF" w14:textId="77777777" w:rsidR="00000F64" w:rsidRDefault="00000F64" w:rsidP="00000F64">
      <w:pPr>
        <w:jc w:val="center"/>
        <w:rPr>
          <w:b/>
          <w:sz w:val="22"/>
          <w:szCs w:val="22"/>
        </w:rPr>
      </w:pPr>
    </w:p>
    <w:p w14:paraId="0D065661" w14:textId="77777777" w:rsidR="00000F64" w:rsidRDefault="00000F64" w:rsidP="00000F64">
      <w:pPr>
        <w:jc w:val="both"/>
        <w:rPr>
          <w:b/>
        </w:rPr>
      </w:pPr>
      <w:r>
        <w:rPr>
          <w:b/>
        </w:rPr>
        <w:t xml:space="preserve">Members present: </w:t>
      </w:r>
    </w:p>
    <w:p w14:paraId="472C7984" w14:textId="77777777" w:rsidR="00000F64" w:rsidRDefault="00000F64" w:rsidP="00000F64">
      <w:pPr>
        <w:jc w:val="both"/>
      </w:pPr>
      <w:r>
        <w:rPr>
          <w:b/>
        </w:rPr>
        <w:tab/>
      </w:r>
      <w:r>
        <w:t>Cllr David Hurst Brown (Chair)</w:t>
      </w:r>
      <w:r>
        <w:tab/>
      </w:r>
      <w:r>
        <w:tab/>
        <w:t>DHB</w:t>
      </w:r>
    </w:p>
    <w:p w14:paraId="103E923A" w14:textId="77777777" w:rsidR="00000F64" w:rsidRDefault="00000F64" w:rsidP="00000F64">
      <w:pPr>
        <w:jc w:val="both"/>
      </w:pPr>
      <w:r>
        <w:tab/>
        <w:t>Cllr John Uren (Vice Chairman)</w:t>
      </w:r>
      <w:r>
        <w:tab/>
      </w:r>
      <w:r>
        <w:tab/>
        <w:t>JU</w:t>
      </w:r>
    </w:p>
    <w:p w14:paraId="4B7C634E" w14:textId="77777777" w:rsidR="00000F64" w:rsidRDefault="00000F64" w:rsidP="00000F64">
      <w:pPr>
        <w:jc w:val="both"/>
      </w:pPr>
      <w:r>
        <w:tab/>
        <w:t xml:space="preserve">Cllr Rolf Smith </w:t>
      </w:r>
      <w:r>
        <w:tab/>
      </w:r>
      <w:r>
        <w:tab/>
      </w:r>
      <w:r>
        <w:tab/>
      </w:r>
      <w:r>
        <w:tab/>
        <w:t>RS</w:t>
      </w:r>
    </w:p>
    <w:p w14:paraId="7DFA95ED" w14:textId="77777777" w:rsidR="00000F64" w:rsidRDefault="00000F64" w:rsidP="00000F64">
      <w:pPr>
        <w:jc w:val="both"/>
      </w:pPr>
      <w:r>
        <w:tab/>
        <w:t>Cllr Sam Nicholas</w:t>
      </w:r>
      <w:r>
        <w:tab/>
      </w:r>
      <w:r>
        <w:tab/>
      </w:r>
      <w:r>
        <w:tab/>
      </w:r>
      <w:r>
        <w:tab/>
        <w:t>SN</w:t>
      </w:r>
    </w:p>
    <w:p w14:paraId="1156A933" w14:textId="77777777" w:rsidR="00000F64" w:rsidRDefault="00000F64" w:rsidP="00000F64">
      <w:pPr>
        <w:jc w:val="both"/>
      </w:pPr>
      <w:r>
        <w:tab/>
        <w:t>Cllr Clive Stott</w:t>
      </w:r>
      <w:r>
        <w:tab/>
      </w:r>
      <w:r>
        <w:tab/>
      </w:r>
      <w:r>
        <w:tab/>
      </w:r>
      <w:r>
        <w:tab/>
        <w:t>CS</w:t>
      </w:r>
    </w:p>
    <w:p w14:paraId="44A5C5FF" w14:textId="77777777" w:rsidR="00000F64" w:rsidRDefault="00000F64" w:rsidP="00000F64">
      <w:pPr>
        <w:jc w:val="both"/>
      </w:pPr>
      <w:r>
        <w:tab/>
        <w:t>Cllr Dawn Beeby</w:t>
      </w:r>
      <w:r>
        <w:tab/>
      </w:r>
      <w:r>
        <w:tab/>
      </w:r>
      <w:r>
        <w:tab/>
      </w:r>
      <w:r>
        <w:tab/>
        <w:t>DB</w:t>
      </w:r>
    </w:p>
    <w:p w14:paraId="26A99185" w14:textId="77777777" w:rsidR="00000F64" w:rsidRDefault="00000F64" w:rsidP="00000F64">
      <w:pPr>
        <w:jc w:val="both"/>
      </w:pPr>
      <w:r>
        <w:tab/>
        <w:t>Cllr Steve Cannella</w:t>
      </w:r>
      <w:r>
        <w:tab/>
      </w:r>
      <w:r>
        <w:tab/>
      </w:r>
      <w:r>
        <w:tab/>
      </w:r>
      <w:r>
        <w:tab/>
        <w:t>SC</w:t>
      </w:r>
    </w:p>
    <w:p w14:paraId="5240528A" w14:textId="77777777" w:rsidR="00000F64" w:rsidRDefault="00000F64" w:rsidP="00000F64">
      <w:pPr>
        <w:jc w:val="both"/>
      </w:pPr>
      <w:r>
        <w:tab/>
        <w:t>Cllr Tim Cornick</w:t>
      </w:r>
      <w:r>
        <w:tab/>
      </w:r>
      <w:r>
        <w:tab/>
      </w:r>
      <w:r>
        <w:tab/>
      </w:r>
      <w:r>
        <w:tab/>
        <w:t>TC</w:t>
      </w:r>
    </w:p>
    <w:p w14:paraId="08AB4CF5" w14:textId="77777777" w:rsidR="00000F64" w:rsidRDefault="00000F64" w:rsidP="00000F64">
      <w:pPr>
        <w:jc w:val="both"/>
      </w:pPr>
      <w:r>
        <w:tab/>
        <w:t>Cllr Graham White</w:t>
      </w:r>
      <w:r>
        <w:tab/>
      </w:r>
      <w:r>
        <w:tab/>
      </w:r>
      <w:r>
        <w:tab/>
      </w:r>
      <w:r>
        <w:tab/>
        <w:t>GW</w:t>
      </w:r>
    </w:p>
    <w:p w14:paraId="2EB3F7CC" w14:textId="77777777" w:rsidR="00000F64" w:rsidRDefault="00000F64" w:rsidP="00000F64">
      <w:pPr>
        <w:jc w:val="both"/>
        <w:rPr>
          <w:b/>
        </w:rPr>
      </w:pPr>
    </w:p>
    <w:p w14:paraId="493607B4" w14:textId="77777777" w:rsidR="00000F64" w:rsidRDefault="00000F64" w:rsidP="00000F64">
      <w:pPr>
        <w:jc w:val="both"/>
        <w:rPr>
          <w:b/>
        </w:rPr>
      </w:pPr>
      <w:r>
        <w:rPr>
          <w:b/>
        </w:rPr>
        <w:t xml:space="preserve">In attendance: </w:t>
      </w:r>
    </w:p>
    <w:p w14:paraId="38D25FE1" w14:textId="621FAD44" w:rsidR="00000F64" w:rsidRDefault="00000F64" w:rsidP="00000F64">
      <w:pPr>
        <w:jc w:val="both"/>
      </w:pPr>
      <w:r>
        <w:rPr>
          <w:b/>
        </w:rPr>
        <w:tab/>
      </w:r>
      <w:r>
        <w:t>Trac</w:t>
      </w:r>
      <w:r w:rsidR="00E66018">
        <w:t>ie</w:t>
      </w:r>
      <w:r>
        <w:t xml:space="preserve"> Dodd</w:t>
      </w:r>
      <w:r>
        <w:tab/>
      </w:r>
      <w:r>
        <w:tab/>
        <w:t>Clerk/RFO</w:t>
      </w:r>
    </w:p>
    <w:p w14:paraId="26B25BDB" w14:textId="248355A4" w:rsidR="00000F64" w:rsidRDefault="00000F64" w:rsidP="00000F64">
      <w:pPr>
        <w:jc w:val="both"/>
        <w:rPr>
          <w:i/>
          <w:iCs/>
        </w:rPr>
      </w:pPr>
      <w:r>
        <w:tab/>
        <w:t>Jenny Fox</w:t>
      </w:r>
      <w:r>
        <w:tab/>
      </w:r>
      <w:r>
        <w:tab/>
      </w:r>
      <w:r w:rsidR="00E66018">
        <w:t>Little Foxes Forestry School.</w:t>
      </w:r>
    </w:p>
    <w:p w14:paraId="237AAF76" w14:textId="77777777" w:rsidR="00000F64" w:rsidRDefault="00000F64" w:rsidP="00000F64">
      <w:pPr>
        <w:jc w:val="both"/>
      </w:pPr>
    </w:p>
    <w:p w14:paraId="34AA169D" w14:textId="77777777" w:rsidR="00000F64" w:rsidRDefault="00000F64" w:rsidP="00000F64">
      <w:pPr>
        <w:jc w:val="both"/>
      </w:pPr>
      <w:r>
        <w:rPr>
          <w:b/>
        </w:rPr>
        <w:t>Welcome</w:t>
      </w:r>
    </w:p>
    <w:p w14:paraId="7C324937" w14:textId="77777777" w:rsidR="00000F64" w:rsidRDefault="00000F64" w:rsidP="00000F64">
      <w:pPr>
        <w:jc w:val="both"/>
      </w:pPr>
      <w:r>
        <w:tab/>
        <w:t>The Chairman welcomed the councillors and those in attendance at the</w:t>
      </w:r>
    </w:p>
    <w:p w14:paraId="302FCE6C" w14:textId="5D7941AE" w:rsidR="00000F64" w:rsidRDefault="00000F64" w:rsidP="00000F64">
      <w:pPr>
        <w:jc w:val="both"/>
      </w:pPr>
      <w:r>
        <w:tab/>
        <w:t xml:space="preserve"> meeting.</w:t>
      </w:r>
    </w:p>
    <w:p w14:paraId="0FD98688" w14:textId="270ACC7A" w:rsidR="00E66018" w:rsidRDefault="00E66018" w:rsidP="00000F64">
      <w:pPr>
        <w:jc w:val="both"/>
      </w:pPr>
    </w:p>
    <w:p w14:paraId="64531938" w14:textId="01CC1415" w:rsidR="00E66018" w:rsidRPr="00E66018" w:rsidRDefault="00E66018" w:rsidP="00000F64">
      <w:pPr>
        <w:jc w:val="both"/>
        <w:rPr>
          <w:b/>
          <w:bCs/>
        </w:rPr>
      </w:pPr>
      <w:r w:rsidRPr="00E66018">
        <w:rPr>
          <w:b/>
          <w:bCs/>
        </w:rPr>
        <w:t>Introduction from Little Foxes Forestry School Activity</w:t>
      </w:r>
    </w:p>
    <w:p w14:paraId="5EC61315" w14:textId="73ED0409" w:rsidR="00E66018" w:rsidRDefault="00E66018" w:rsidP="00000F64">
      <w:pPr>
        <w:jc w:val="both"/>
      </w:pPr>
      <w:r>
        <w:rPr>
          <w:b/>
          <w:bCs/>
        </w:rPr>
        <w:tab/>
      </w:r>
      <w:r w:rsidR="00D213F5">
        <w:t>The Business Plan has been submitted to the Parish Council.</w:t>
      </w:r>
    </w:p>
    <w:p w14:paraId="4AA95F3D" w14:textId="2435AAC2" w:rsidR="00E66018" w:rsidRDefault="00D213F5" w:rsidP="00D213F5">
      <w:pPr>
        <w:ind w:left="720"/>
        <w:jc w:val="both"/>
      </w:pPr>
      <w:r>
        <w:t>It was agreed that subject to the correct insurance and a rolling risk assessment the activity could take place. This would be reviewed again in 6 months.</w:t>
      </w:r>
    </w:p>
    <w:p w14:paraId="39E4AD31" w14:textId="14D50D0A" w:rsidR="00D213F5" w:rsidRDefault="00D213F5" w:rsidP="00D213F5">
      <w:pPr>
        <w:ind w:left="720"/>
        <w:jc w:val="both"/>
      </w:pPr>
    </w:p>
    <w:p w14:paraId="05376519" w14:textId="77777777" w:rsidR="00D213F5" w:rsidRPr="009951A3" w:rsidRDefault="00D213F5" w:rsidP="00D213F5">
      <w:pPr>
        <w:pStyle w:val="ListParagraph"/>
        <w:numPr>
          <w:ilvl w:val="0"/>
          <w:numId w:val="2"/>
        </w:numPr>
        <w:jc w:val="both"/>
        <w:rPr>
          <w:b/>
          <w:bCs/>
          <w:color w:val="800000"/>
        </w:rPr>
      </w:pPr>
      <w:r>
        <w:rPr>
          <w:b/>
          <w:bCs/>
        </w:rPr>
        <w:t>Questions from the Public:</w:t>
      </w:r>
    </w:p>
    <w:p w14:paraId="392E2462" w14:textId="77777777" w:rsidR="00D213F5" w:rsidRPr="009951A3" w:rsidRDefault="00D213F5" w:rsidP="00D213F5">
      <w:pPr>
        <w:ind w:left="644"/>
        <w:jc w:val="both"/>
        <w:rPr>
          <w:color w:val="auto"/>
        </w:rPr>
      </w:pPr>
      <w:r w:rsidRPr="009951A3">
        <w:rPr>
          <w:color w:val="auto"/>
        </w:rPr>
        <w:t>There were none.</w:t>
      </w:r>
    </w:p>
    <w:p w14:paraId="3A369533" w14:textId="77777777" w:rsidR="00D213F5" w:rsidRDefault="00D213F5" w:rsidP="00D213F5">
      <w:pPr>
        <w:ind w:left="644"/>
        <w:jc w:val="both"/>
        <w:rPr>
          <w:color w:val="800000"/>
        </w:rPr>
      </w:pPr>
    </w:p>
    <w:p w14:paraId="5B0697F2" w14:textId="77777777" w:rsidR="00D213F5" w:rsidRPr="00BA0F1D" w:rsidRDefault="00D213F5" w:rsidP="00D213F5">
      <w:pPr>
        <w:pStyle w:val="ListParagraph"/>
        <w:numPr>
          <w:ilvl w:val="0"/>
          <w:numId w:val="2"/>
        </w:numPr>
        <w:jc w:val="both"/>
        <w:rPr>
          <w:b/>
          <w:bCs/>
        </w:rPr>
      </w:pPr>
      <w:r>
        <w:rPr>
          <w:b/>
          <w:bCs/>
        </w:rPr>
        <w:t>Apologies for absence:</w:t>
      </w:r>
    </w:p>
    <w:p w14:paraId="270017A0" w14:textId="77777777" w:rsidR="00D213F5" w:rsidRPr="009951A3" w:rsidRDefault="00D213F5" w:rsidP="00D213F5">
      <w:pPr>
        <w:pStyle w:val="ListParagraph"/>
        <w:ind w:left="644"/>
        <w:jc w:val="both"/>
        <w:rPr>
          <w:color w:val="auto"/>
        </w:rPr>
      </w:pPr>
      <w:r w:rsidRPr="009951A3">
        <w:rPr>
          <w:color w:val="auto"/>
        </w:rPr>
        <w:t>There were none.</w:t>
      </w:r>
    </w:p>
    <w:p w14:paraId="49972081" w14:textId="77777777" w:rsidR="00D213F5" w:rsidRDefault="00D213F5" w:rsidP="00D213F5">
      <w:pPr>
        <w:ind w:left="644"/>
        <w:jc w:val="both"/>
      </w:pPr>
    </w:p>
    <w:p w14:paraId="45C6C45D" w14:textId="77777777" w:rsidR="00D213F5" w:rsidRDefault="00D213F5" w:rsidP="00D213F5">
      <w:pPr>
        <w:pStyle w:val="ListParagraph"/>
        <w:numPr>
          <w:ilvl w:val="0"/>
          <w:numId w:val="2"/>
        </w:numPr>
        <w:jc w:val="both"/>
        <w:rPr>
          <w:b/>
          <w:bCs/>
        </w:rPr>
      </w:pPr>
      <w:r>
        <w:rPr>
          <w:b/>
          <w:bCs/>
        </w:rPr>
        <w:t>Declaration of interest:</w:t>
      </w:r>
    </w:p>
    <w:p w14:paraId="7567F2E8" w14:textId="77777777" w:rsidR="00D213F5" w:rsidRDefault="00D213F5" w:rsidP="00D213F5">
      <w:pPr>
        <w:ind w:left="644"/>
        <w:jc w:val="both"/>
      </w:pPr>
      <w:r>
        <w:t>There were none.</w:t>
      </w:r>
    </w:p>
    <w:p w14:paraId="2FDEA74B" w14:textId="77777777" w:rsidR="00D213F5" w:rsidRDefault="00D213F5" w:rsidP="00D213F5">
      <w:pPr>
        <w:ind w:left="644"/>
        <w:jc w:val="both"/>
      </w:pPr>
    </w:p>
    <w:p w14:paraId="0BC4A936" w14:textId="16817D54" w:rsidR="00D213F5" w:rsidRPr="009951A3" w:rsidRDefault="00D213F5" w:rsidP="00D213F5">
      <w:pPr>
        <w:pStyle w:val="ListParagraph"/>
        <w:numPr>
          <w:ilvl w:val="0"/>
          <w:numId w:val="2"/>
        </w:numPr>
        <w:jc w:val="both"/>
        <w:rPr>
          <w:b/>
          <w:bCs/>
          <w:color w:val="800000"/>
        </w:rPr>
      </w:pPr>
      <w:r>
        <w:rPr>
          <w:b/>
          <w:bCs/>
        </w:rPr>
        <w:t>Approval of minutes of the Parish Council Meeting held on 17</w:t>
      </w:r>
      <w:r w:rsidRPr="00D213F5">
        <w:rPr>
          <w:b/>
          <w:bCs/>
          <w:vertAlign w:val="superscript"/>
        </w:rPr>
        <w:t>th</w:t>
      </w:r>
      <w:r>
        <w:rPr>
          <w:b/>
          <w:bCs/>
        </w:rPr>
        <w:t xml:space="preserve"> May 2021:</w:t>
      </w:r>
    </w:p>
    <w:p w14:paraId="129C429A" w14:textId="357B33BD" w:rsidR="00D213F5" w:rsidRDefault="00D213F5" w:rsidP="00D213F5">
      <w:pPr>
        <w:ind w:left="644"/>
        <w:jc w:val="both"/>
        <w:rPr>
          <w:b/>
          <w:bCs/>
          <w:color w:val="auto"/>
        </w:rPr>
      </w:pPr>
      <w:proofErr w:type="gramStart"/>
      <w:r w:rsidRPr="00D213F5">
        <w:rPr>
          <w:b/>
          <w:bCs/>
          <w:color w:val="auto"/>
        </w:rPr>
        <w:t>Accounts</w:t>
      </w:r>
      <w:r>
        <w:rPr>
          <w:b/>
          <w:bCs/>
          <w:color w:val="auto"/>
        </w:rPr>
        <w:t xml:space="preserve"> :</w:t>
      </w:r>
      <w:proofErr w:type="gramEnd"/>
    </w:p>
    <w:p w14:paraId="14F66790" w14:textId="3794499A" w:rsidR="00D213F5" w:rsidRDefault="00D213F5" w:rsidP="00D213F5">
      <w:pPr>
        <w:pStyle w:val="ListParagraph"/>
        <w:jc w:val="both"/>
      </w:pPr>
      <w:r>
        <w:t>£1,000.00 – has been donated the Chequers Field purchase from a Grant received by LPFA should read</w:t>
      </w:r>
    </w:p>
    <w:p w14:paraId="609B9BFC" w14:textId="72070D5B" w:rsidR="00D213F5" w:rsidRDefault="00D213F5" w:rsidP="00D213F5">
      <w:pPr>
        <w:pStyle w:val="ListParagraph"/>
        <w:jc w:val="both"/>
      </w:pPr>
      <w:r>
        <w:t>£1,000.00 – has been donated towards the Chequers Field purchase from a Grant received by LPFA</w:t>
      </w:r>
    </w:p>
    <w:p w14:paraId="4ED87209" w14:textId="77777777" w:rsidR="00D213F5" w:rsidRDefault="00D213F5" w:rsidP="00D213F5">
      <w:pPr>
        <w:pStyle w:val="ListParagraph"/>
        <w:jc w:val="both"/>
      </w:pPr>
    </w:p>
    <w:p w14:paraId="527CB346" w14:textId="139855AC" w:rsidR="00D213F5" w:rsidRDefault="00D213F5" w:rsidP="00D213F5">
      <w:pPr>
        <w:ind w:left="644"/>
        <w:jc w:val="both"/>
        <w:rPr>
          <w:b/>
          <w:bCs/>
          <w:color w:val="auto"/>
        </w:rPr>
      </w:pPr>
    </w:p>
    <w:p w14:paraId="561B5377" w14:textId="715DEDF8" w:rsidR="00D213F5" w:rsidRDefault="00D213F5" w:rsidP="00D213F5">
      <w:pPr>
        <w:ind w:left="644"/>
        <w:jc w:val="both"/>
        <w:rPr>
          <w:b/>
          <w:bCs/>
          <w:color w:val="auto"/>
        </w:rPr>
      </w:pPr>
    </w:p>
    <w:p w14:paraId="3B7F38F5" w14:textId="77777777" w:rsidR="00D213F5" w:rsidRPr="00D213F5" w:rsidRDefault="00D213F5" w:rsidP="00D213F5">
      <w:pPr>
        <w:ind w:left="644"/>
        <w:jc w:val="both"/>
        <w:rPr>
          <w:b/>
          <w:bCs/>
          <w:color w:val="auto"/>
        </w:rPr>
      </w:pPr>
    </w:p>
    <w:p w14:paraId="0FB3DA73" w14:textId="77777777" w:rsidR="00D213F5" w:rsidRDefault="00D213F5" w:rsidP="00D213F5">
      <w:pPr>
        <w:ind w:left="644"/>
        <w:jc w:val="both"/>
        <w:rPr>
          <w:color w:val="800000"/>
        </w:rPr>
      </w:pPr>
    </w:p>
    <w:p w14:paraId="01D032B7" w14:textId="60BD042F" w:rsidR="00D213F5" w:rsidRPr="00BA0F1D" w:rsidRDefault="00D213F5" w:rsidP="00D213F5">
      <w:pPr>
        <w:pStyle w:val="ListParagraph"/>
        <w:numPr>
          <w:ilvl w:val="0"/>
          <w:numId w:val="2"/>
        </w:numPr>
        <w:jc w:val="both"/>
        <w:rPr>
          <w:b/>
          <w:bCs/>
        </w:rPr>
      </w:pPr>
      <w:r>
        <w:rPr>
          <w:b/>
          <w:bCs/>
        </w:rPr>
        <w:lastRenderedPageBreak/>
        <w:t>Updates from those minutes:</w:t>
      </w:r>
    </w:p>
    <w:p w14:paraId="2B364E27" w14:textId="358FC872" w:rsidR="00D213F5" w:rsidRDefault="00D213F5" w:rsidP="00D213F5">
      <w:pPr>
        <w:pStyle w:val="ListParagraph"/>
        <w:ind w:left="644"/>
        <w:jc w:val="both"/>
        <w:rPr>
          <w:b/>
          <w:bCs/>
          <w:color w:val="auto"/>
        </w:rPr>
      </w:pPr>
      <w:r w:rsidRPr="00D213F5">
        <w:rPr>
          <w:b/>
          <w:bCs/>
          <w:color w:val="auto"/>
        </w:rPr>
        <w:t>Signage and buildouts</w:t>
      </w:r>
      <w:r w:rsidR="006B080D">
        <w:rPr>
          <w:b/>
          <w:bCs/>
          <w:color w:val="auto"/>
        </w:rPr>
        <w:t>:</w:t>
      </w:r>
    </w:p>
    <w:p w14:paraId="0CF77A05" w14:textId="4BC01050" w:rsidR="006B080D" w:rsidRDefault="006B080D" w:rsidP="00D213F5">
      <w:pPr>
        <w:pStyle w:val="ListParagraph"/>
        <w:ind w:left="644"/>
        <w:jc w:val="both"/>
        <w:rPr>
          <w:color w:val="auto"/>
        </w:rPr>
      </w:pPr>
      <w:r w:rsidRPr="006B080D">
        <w:rPr>
          <w:color w:val="auto"/>
        </w:rPr>
        <w:t xml:space="preserve">Email received from Fiona Payne on the </w:t>
      </w:r>
      <w:proofErr w:type="gramStart"/>
      <w:r w:rsidRPr="006B080D">
        <w:rPr>
          <w:color w:val="auto"/>
        </w:rPr>
        <w:t>1</w:t>
      </w:r>
      <w:r w:rsidRPr="006B080D">
        <w:rPr>
          <w:color w:val="auto"/>
          <w:vertAlign w:val="superscript"/>
        </w:rPr>
        <w:t>st</w:t>
      </w:r>
      <w:proofErr w:type="gramEnd"/>
      <w:r w:rsidRPr="006B080D">
        <w:rPr>
          <w:color w:val="auto"/>
        </w:rPr>
        <w:t xml:space="preserve"> July 2021 was read to the Council indicating works would be carried out within 3 months.</w:t>
      </w:r>
    </w:p>
    <w:p w14:paraId="223EAAE0" w14:textId="592E16BC" w:rsidR="006B080D" w:rsidRDefault="006B080D" w:rsidP="00D213F5">
      <w:pPr>
        <w:pStyle w:val="ListParagraph"/>
        <w:ind w:left="644"/>
        <w:jc w:val="both"/>
        <w:rPr>
          <w:color w:val="auto"/>
        </w:rPr>
      </w:pPr>
    </w:p>
    <w:p w14:paraId="582B0F73" w14:textId="6809941B" w:rsidR="006B080D" w:rsidRDefault="006B080D" w:rsidP="00D213F5">
      <w:pPr>
        <w:pStyle w:val="ListParagraph"/>
        <w:ind w:left="644"/>
        <w:jc w:val="both"/>
        <w:rPr>
          <w:b/>
          <w:bCs/>
          <w:color w:val="auto"/>
        </w:rPr>
      </w:pPr>
      <w:r w:rsidRPr="006B080D">
        <w:rPr>
          <w:b/>
          <w:bCs/>
          <w:color w:val="auto"/>
        </w:rPr>
        <w:t>Electrical Charging Points:</w:t>
      </w:r>
    </w:p>
    <w:p w14:paraId="3463226D" w14:textId="6072F671" w:rsidR="001B43ED" w:rsidRDefault="00AC60C4" w:rsidP="001B43ED">
      <w:pPr>
        <w:ind w:left="644" w:firstLine="60"/>
        <w:jc w:val="both"/>
        <w:rPr>
          <w:color w:val="auto"/>
        </w:rPr>
      </w:pPr>
      <w:r>
        <w:rPr>
          <w:color w:val="auto"/>
        </w:rPr>
        <w:t xml:space="preserve">Cllr </w:t>
      </w:r>
      <w:r w:rsidR="006B080D" w:rsidRPr="00887F05">
        <w:rPr>
          <w:color w:val="auto"/>
        </w:rPr>
        <w:t>GW attended a meeting and reported that Electrical charging points are only available to install in Public Carparks</w:t>
      </w:r>
      <w:proofErr w:type="gramStart"/>
      <w:r w:rsidR="006B080D" w:rsidRPr="00887F05">
        <w:rPr>
          <w:color w:val="auto"/>
        </w:rPr>
        <w:t>.</w:t>
      </w:r>
      <w:r w:rsidR="001B43ED">
        <w:rPr>
          <w:color w:val="auto"/>
        </w:rPr>
        <w:t xml:space="preserve"> </w:t>
      </w:r>
      <w:r w:rsidR="001B43ED">
        <w:rPr>
          <w:color w:val="auto"/>
        </w:rPr>
        <w:t>.</w:t>
      </w:r>
      <w:proofErr w:type="gramEnd"/>
      <w:r w:rsidR="001B43ED">
        <w:rPr>
          <w:color w:val="auto"/>
        </w:rPr>
        <w:t xml:space="preserve"> There are none suitable </w:t>
      </w:r>
      <w:r w:rsidR="001B43ED">
        <w:rPr>
          <w:color w:val="auto"/>
        </w:rPr>
        <w:t>in</w:t>
      </w:r>
      <w:r w:rsidR="001B43ED">
        <w:rPr>
          <w:color w:val="auto"/>
        </w:rPr>
        <w:t xml:space="preserve"> </w:t>
      </w:r>
      <w:proofErr w:type="gramStart"/>
      <w:r w:rsidR="001B43ED">
        <w:rPr>
          <w:color w:val="auto"/>
        </w:rPr>
        <w:t>Lamberhurst</w:t>
      </w:r>
      <w:proofErr w:type="gramEnd"/>
      <w:r w:rsidR="001B43ED">
        <w:rPr>
          <w:color w:val="auto"/>
        </w:rPr>
        <w:t xml:space="preserve"> but GW agreed to keep a watching brief on the matter.</w:t>
      </w:r>
    </w:p>
    <w:p w14:paraId="5283AFB7" w14:textId="5A2C835E" w:rsidR="006B080D" w:rsidRPr="00887F05" w:rsidRDefault="006B080D" w:rsidP="00887F05">
      <w:pPr>
        <w:ind w:left="644" w:firstLine="60"/>
        <w:jc w:val="both"/>
        <w:rPr>
          <w:color w:val="auto"/>
        </w:rPr>
      </w:pPr>
    </w:p>
    <w:p w14:paraId="3E216CAD" w14:textId="23530636" w:rsidR="00887F05" w:rsidRDefault="00887F05" w:rsidP="00D213F5">
      <w:pPr>
        <w:pStyle w:val="ListParagraph"/>
        <w:ind w:left="644"/>
        <w:jc w:val="both"/>
        <w:rPr>
          <w:color w:val="auto"/>
        </w:rPr>
      </w:pPr>
    </w:p>
    <w:p w14:paraId="43220588" w14:textId="2139B72E" w:rsidR="00887F05" w:rsidRDefault="00887F05" w:rsidP="00D213F5">
      <w:pPr>
        <w:pStyle w:val="ListParagraph"/>
        <w:ind w:left="644"/>
        <w:jc w:val="both"/>
        <w:rPr>
          <w:b/>
          <w:bCs/>
          <w:color w:val="auto"/>
        </w:rPr>
      </w:pPr>
      <w:r w:rsidRPr="00887F05">
        <w:rPr>
          <w:b/>
          <w:bCs/>
          <w:color w:val="auto"/>
        </w:rPr>
        <w:t>Plant a Tree for the Jubilee:</w:t>
      </w:r>
    </w:p>
    <w:p w14:paraId="3E3535F4" w14:textId="7C85E787" w:rsidR="00887F05" w:rsidRDefault="00887F05" w:rsidP="00D213F5">
      <w:pPr>
        <w:pStyle w:val="ListParagraph"/>
        <w:ind w:left="644"/>
        <w:jc w:val="both"/>
        <w:rPr>
          <w:color w:val="auto"/>
        </w:rPr>
      </w:pPr>
      <w:r w:rsidRPr="00887F05">
        <w:rPr>
          <w:color w:val="auto"/>
        </w:rPr>
        <w:t>The Parish Council application for 208 medium wildlife saplings has been granted.</w:t>
      </w:r>
    </w:p>
    <w:p w14:paraId="38102220" w14:textId="5DF9F7AC" w:rsidR="00887F05" w:rsidRDefault="00887F05" w:rsidP="00D213F5">
      <w:pPr>
        <w:pStyle w:val="ListParagraph"/>
        <w:ind w:left="644"/>
        <w:jc w:val="both"/>
        <w:rPr>
          <w:color w:val="auto"/>
        </w:rPr>
      </w:pPr>
    </w:p>
    <w:p w14:paraId="599F575A" w14:textId="70A706E8" w:rsidR="00887F05" w:rsidRDefault="00887F05" w:rsidP="00D213F5">
      <w:pPr>
        <w:pStyle w:val="ListParagraph"/>
        <w:ind w:left="644"/>
        <w:jc w:val="both"/>
        <w:rPr>
          <w:b/>
          <w:bCs/>
          <w:color w:val="auto"/>
        </w:rPr>
      </w:pPr>
      <w:r w:rsidRPr="00887F05">
        <w:rPr>
          <w:b/>
          <w:bCs/>
          <w:color w:val="auto"/>
        </w:rPr>
        <w:t>Fishing Warden:</w:t>
      </w:r>
    </w:p>
    <w:p w14:paraId="52C0DA0E" w14:textId="6A11EFD9" w:rsidR="00887F05" w:rsidRPr="00887F05" w:rsidRDefault="00AC60C4" w:rsidP="00D213F5">
      <w:pPr>
        <w:pStyle w:val="ListParagraph"/>
        <w:ind w:left="644"/>
        <w:jc w:val="both"/>
        <w:rPr>
          <w:color w:val="auto"/>
        </w:rPr>
      </w:pPr>
      <w:r>
        <w:rPr>
          <w:color w:val="auto"/>
        </w:rPr>
        <w:t xml:space="preserve">Cllr </w:t>
      </w:r>
      <w:r w:rsidR="00887F05" w:rsidRPr="00887F05">
        <w:rPr>
          <w:color w:val="auto"/>
        </w:rPr>
        <w:t>DHB waiting to hear back from Danny Desautels.</w:t>
      </w:r>
    </w:p>
    <w:p w14:paraId="5D61066F" w14:textId="77777777" w:rsidR="00D213F5" w:rsidRPr="00D213F5" w:rsidRDefault="00D213F5" w:rsidP="00D213F5">
      <w:pPr>
        <w:ind w:left="644"/>
        <w:jc w:val="both"/>
        <w:rPr>
          <w:b/>
          <w:bCs/>
        </w:rPr>
      </w:pPr>
    </w:p>
    <w:p w14:paraId="6E40C01D" w14:textId="79C2F842" w:rsidR="00D213F5" w:rsidRDefault="00887F05" w:rsidP="00D213F5">
      <w:pPr>
        <w:pStyle w:val="ListParagraph"/>
        <w:numPr>
          <w:ilvl w:val="0"/>
          <w:numId w:val="2"/>
        </w:numPr>
        <w:jc w:val="both"/>
        <w:rPr>
          <w:b/>
          <w:bCs/>
        </w:rPr>
      </w:pPr>
      <w:r>
        <w:rPr>
          <w:b/>
          <w:bCs/>
        </w:rPr>
        <w:t>Accounts:</w:t>
      </w:r>
    </w:p>
    <w:p w14:paraId="47BAE267" w14:textId="3D63C26B" w:rsidR="00887F05" w:rsidRDefault="007C735C" w:rsidP="007C735C">
      <w:pPr>
        <w:pStyle w:val="ListParagraph"/>
        <w:ind w:left="644"/>
        <w:jc w:val="both"/>
      </w:pPr>
      <w:r w:rsidRPr="007C735C">
        <w:t>3 Months accounts were presented to the Parish Council</w:t>
      </w:r>
      <w:r>
        <w:t>.</w:t>
      </w:r>
    </w:p>
    <w:p w14:paraId="37265B83" w14:textId="7F6CD479" w:rsidR="007C735C" w:rsidRDefault="007C735C" w:rsidP="007C735C">
      <w:pPr>
        <w:pStyle w:val="ListParagraph"/>
        <w:ind w:left="644"/>
        <w:jc w:val="both"/>
      </w:pPr>
      <w:r>
        <w:t>Payments over £500.00 since last meeting</w:t>
      </w:r>
    </w:p>
    <w:p w14:paraId="0D2034B3" w14:textId="4D8F148B" w:rsidR="007C735C" w:rsidRDefault="007C735C" w:rsidP="007C735C">
      <w:pPr>
        <w:pStyle w:val="ListParagraph"/>
        <w:ind w:left="644"/>
        <w:jc w:val="both"/>
      </w:pPr>
      <w:r>
        <w:t>£500.00 – Public Toilets (May 2021)</w:t>
      </w:r>
    </w:p>
    <w:p w14:paraId="0513FBEE" w14:textId="0125BD66" w:rsidR="007C735C" w:rsidRDefault="007C735C" w:rsidP="007C735C">
      <w:pPr>
        <w:pStyle w:val="ListParagraph"/>
        <w:ind w:left="644"/>
        <w:jc w:val="both"/>
      </w:pPr>
      <w:r>
        <w:t>£1117.80 – Post for Village Green</w:t>
      </w:r>
    </w:p>
    <w:p w14:paraId="1FDF9B44" w14:textId="1ADA327F" w:rsidR="007C735C" w:rsidRDefault="007C735C" w:rsidP="007C735C">
      <w:pPr>
        <w:pStyle w:val="ListParagraph"/>
        <w:ind w:left="644"/>
        <w:jc w:val="both"/>
      </w:pPr>
      <w:r>
        <w:t>£1016.00 – Grass Cutting</w:t>
      </w:r>
    </w:p>
    <w:p w14:paraId="3FCFE038" w14:textId="796C961D" w:rsidR="007C735C" w:rsidRDefault="007C735C" w:rsidP="007C735C">
      <w:pPr>
        <w:pStyle w:val="ListParagraph"/>
        <w:ind w:left="644"/>
        <w:jc w:val="both"/>
      </w:pPr>
      <w:r>
        <w:t>£500.00 – Public Toilets (June 2021)</w:t>
      </w:r>
    </w:p>
    <w:p w14:paraId="55C7D816" w14:textId="1F727A74" w:rsidR="007C735C" w:rsidRDefault="007C735C" w:rsidP="007C735C">
      <w:pPr>
        <w:pStyle w:val="ListParagraph"/>
        <w:ind w:left="644"/>
        <w:jc w:val="both"/>
      </w:pPr>
      <w:r>
        <w:t>£1043.00 – Grass Cutting</w:t>
      </w:r>
    </w:p>
    <w:p w14:paraId="05D074BC" w14:textId="291AF371" w:rsidR="007C735C" w:rsidRDefault="007C735C" w:rsidP="007C735C">
      <w:pPr>
        <w:pStyle w:val="ListParagraph"/>
        <w:ind w:left="644"/>
        <w:jc w:val="both"/>
      </w:pPr>
    </w:p>
    <w:p w14:paraId="09F9F0CC" w14:textId="5497852B" w:rsidR="007C735C" w:rsidRDefault="007C735C" w:rsidP="007C735C">
      <w:pPr>
        <w:pStyle w:val="ListParagraph"/>
        <w:ind w:left="644"/>
        <w:jc w:val="both"/>
      </w:pPr>
    </w:p>
    <w:p w14:paraId="71A2E1B4" w14:textId="2CD1988C" w:rsidR="007C735C" w:rsidRDefault="007C735C" w:rsidP="007C735C">
      <w:pPr>
        <w:pStyle w:val="ListParagraph"/>
        <w:numPr>
          <w:ilvl w:val="0"/>
          <w:numId w:val="2"/>
        </w:numPr>
        <w:jc w:val="both"/>
        <w:rPr>
          <w:b/>
          <w:bCs/>
        </w:rPr>
      </w:pPr>
      <w:r>
        <w:rPr>
          <w:b/>
          <w:bCs/>
        </w:rPr>
        <w:t>Planning:</w:t>
      </w:r>
    </w:p>
    <w:p w14:paraId="7FD5F16C" w14:textId="53AC3E78" w:rsidR="007C735C" w:rsidRDefault="007C735C" w:rsidP="007C735C">
      <w:pPr>
        <w:pStyle w:val="ListParagraph"/>
        <w:ind w:left="644"/>
        <w:jc w:val="both"/>
      </w:pPr>
      <w:proofErr w:type="spellStart"/>
      <w:r>
        <w:rPr>
          <w:b/>
          <w:bCs/>
        </w:rPr>
        <w:t>Bewl</w:t>
      </w:r>
      <w:proofErr w:type="spellEnd"/>
      <w:r>
        <w:rPr>
          <w:b/>
          <w:bCs/>
        </w:rPr>
        <w:t xml:space="preserve"> Water – </w:t>
      </w:r>
      <w:r w:rsidRPr="007C735C">
        <w:t>Temporary consent (3 Years) for a campsite for up to 200 pitches has been granted</w:t>
      </w:r>
      <w:r>
        <w:t>.</w:t>
      </w:r>
    </w:p>
    <w:p w14:paraId="11E56D92" w14:textId="238AE280" w:rsidR="007C735C" w:rsidRDefault="007C735C" w:rsidP="007C735C">
      <w:pPr>
        <w:pStyle w:val="ListParagraph"/>
        <w:ind w:left="644"/>
        <w:jc w:val="both"/>
      </w:pPr>
      <w:proofErr w:type="spellStart"/>
      <w:r>
        <w:rPr>
          <w:b/>
          <w:bCs/>
        </w:rPr>
        <w:t>Coggers</w:t>
      </w:r>
      <w:proofErr w:type="spellEnd"/>
      <w:r>
        <w:rPr>
          <w:b/>
          <w:bCs/>
        </w:rPr>
        <w:t xml:space="preserve"> Barn –</w:t>
      </w:r>
      <w:r>
        <w:t xml:space="preserve"> Wooden Frame Home Office has been refused.  TWBC have given 6 months for the office to be dismantled.</w:t>
      </w:r>
    </w:p>
    <w:p w14:paraId="5560A3D5" w14:textId="77777777" w:rsidR="00D02725" w:rsidRDefault="00D02725" w:rsidP="007C735C">
      <w:pPr>
        <w:pStyle w:val="ListParagraph"/>
        <w:ind w:left="644"/>
        <w:jc w:val="both"/>
      </w:pPr>
      <w:proofErr w:type="spellStart"/>
      <w:r>
        <w:rPr>
          <w:b/>
          <w:bCs/>
        </w:rPr>
        <w:t>Marwicks</w:t>
      </w:r>
      <w:proofErr w:type="spellEnd"/>
      <w:r>
        <w:rPr>
          <w:b/>
          <w:bCs/>
        </w:rPr>
        <w:t xml:space="preserve"> and Slade </w:t>
      </w:r>
      <w:proofErr w:type="gramStart"/>
      <w:r>
        <w:rPr>
          <w:b/>
          <w:bCs/>
        </w:rPr>
        <w:t>Woods :</w:t>
      </w:r>
      <w:proofErr w:type="gramEnd"/>
      <w:r>
        <w:t xml:space="preserve"> Planning for a new Access point has been received.</w:t>
      </w:r>
    </w:p>
    <w:p w14:paraId="07696051" w14:textId="77777777" w:rsidR="001B43ED" w:rsidRDefault="00D02725" w:rsidP="001B43ED">
      <w:pPr>
        <w:pStyle w:val="ListParagraph"/>
        <w:ind w:left="644"/>
        <w:jc w:val="both"/>
      </w:pPr>
      <w:r>
        <w:t xml:space="preserve">Cllr DHB explained the history of </w:t>
      </w:r>
      <w:proofErr w:type="spellStart"/>
      <w:r>
        <w:t>Marwicks</w:t>
      </w:r>
      <w:proofErr w:type="spellEnd"/>
      <w:r>
        <w:t xml:space="preserve">.  </w:t>
      </w:r>
      <w:r w:rsidR="001B43ED">
        <w:t>Comments to TWBC planning had been submitted.</w:t>
      </w:r>
    </w:p>
    <w:p w14:paraId="70A0B207" w14:textId="77777777" w:rsidR="001B43ED" w:rsidRDefault="001B43ED" w:rsidP="001B43ED">
      <w:pPr>
        <w:pStyle w:val="ListParagraph"/>
        <w:ind w:left="644"/>
        <w:jc w:val="both"/>
      </w:pPr>
    </w:p>
    <w:p w14:paraId="07CB3039" w14:textId="2AF5C01F" w:rsidR="00160F3F" w:rsidRDefault="00160F3F" w:rsidP="00160F3F">
      <w:pPr>
        <w:pStyle w:val="ListParagraph"/>
        <w:numPr>
          <w:ilvl w:val="0"/>
          <w:numId w:val="2"/>
        </w:numPr>
        <w:jc w:val="both"/>
        <w:rPr>
          <w:b/>
          <w:bCs/>
        </w:rPr>
      </w:pPr>
      <w:r>
        <w:rPr>
          <w:b/>
          <w:bCs/>
        </w:rPr>
        <w:t>Subgroups</w:t>
      </w:r>
    </w:p>
    <w:p w14:paraId="3CF8557D" w14:textId="131BBA34" w:rsidR="007C735C" w:rsidRDefault="00384D8F" w:rsidP="00384D8F">
      <w:pPr>
        <w:pStyle w:val="ListParagraph"/>
        <w:ind w:left="644"/>
        <w:jc w:val="both"/>
        <w:rPr>
          <w:color w:val="444444"/>
          <w:shd w:val="clear" w:color="auto" w:fill="FFFFFF"/>
        </w:rPr>
      </w:pPr>
      <w:r>
        <w:rPr>
          <w:b/>
          <w:bCs/>
        </w:rPr>
        <w:t xml:space="preserve">Common Land – </w:t>
      </w:r>
      <w:r w:rsidR="00AC60C4" w:rsidRPr="00AC60C4">
        <w:t>Cllr</w:t>
      </w:r>
      <w:r w:rsidR="00AC60C4">
        <w:rPr>
          <w:b/>
          <w:bCs/>
        </w:rPr>
        <w:t xml:space="preserve"> </w:t>
      </w:r>
      <w:r w:rsidRPr="00384D8F">
        <w:t>SN reported</w:t>
      </w:r>
      <w:r>
        <w:rPr>
          <w:b/>
          <w:bCs/>
        </w:rPr>
        <w:t xml:space="preserve"> </w:t>
      </w:r>
      <w:r w:rsidRPr="00384D8F">
        <w:rPr>
          <w:color w:val="444444"/>
          <w:shd w:val="clear" w:color="auto" w:fill="FFFFFF"/>
        </w:rPr>
        <w:t>DEFRA is proposing a time limited package to help farmers in our National Parks and AONBs, adapt to the future changes in agricultural support. Commencing this summer for 3 years</w:t>
      </w:r>
      <w:r>
        <w:rPr>
          <w:color w:val="444444"/>
          <w:shd w:val="clear" w:color="auto" w:fill="FFFFFF"/>
        </w:rPr>
        <w:t>.</w:t>
      </w:r>
    </w:p>
    <w:p w14:paraId="512790EC" w14:textId="5EEE6680" w:rsidR="00384D8F" w:rsidRPr="00384D8F" w:rsidRDefault="00384D8F" w:rsidP="00384D8F">
      <w:pPr>
        <w:pStyle w:val="ListParagraph"/>
        <w:ind w:left="644"/>
        <w:jc w:val="both"/>
      </w:pPr>
      <w:r w:rsidRPr="00384D8F">
        <w:t>Coppicing and general works would continue at Hook Green.</w:t>
      </w:r>
    </w:p>
    <w:p w14:paraId="7B8233E4" w14:textId="55854076" w:rsidR="00384D8F" w:rsidRDefault="00384D8F" w:rsidP="00384D8F">
      <w:pPr>
        <w:pStyle w:val="ListParagraph"/>
        <w:ind w:left="644"/>
        <w:jc w:val="both"/>
      </w:pPr>
      <w:r w:rsidRPr="00384D8F">
        <w:t>Planting of the new saplings to be discussed 2 weeks prior to delivery.</w:t>
      </w:r>
    </w:p>
    <w:p w14:paraId="7406C58E" w14:textId="74DA46D3" w:rsidR="00384D8F" w:rsidRDefault="00384D8F" w:rsidP="00384D8F">
      <w:pPr>
        <w:pStyle w:val="ListParagraph"/>
        <w:ind w:left="644"/>
        <w:jc w:val="both"/>
      </w:pPr>
      <w:r>
        <w:t xml:space="preserve">Clerk to </w:t>
      </w:r>
      <w:r w:rsidR="00AC60C4">
        <w:t>contact</w:t>
      </w:r>
      <w:r>
        <w:t xml:space="preserve"> the </w:t>
      </w:r>
      <w:r w:rsidR="00AC60C4">
        <w:t>Landscape Services</w:t>
      </w:r>
      <w:r>
        <w:t xml:space="preserve"> regarding mowing times</w:t>
      </w:r>
      <w:r w:rsidR="00CA63A1">
        <w:t xml:space="preserve"> following </w:t>
      </w:r>
      <w:r>
        <w:t xml:space="preserve">complaints received regarding the </w:t>
      </w:r>
      <w:r w:rsidR="00AC60C4">
        <w:t>wildlife.</w:t>
      </w:r>
    </w:p>
    <w:p w14:paraId="7F65889C" w14:textId="766BB6A7" w:rsidR="00AC60C4" w:rsidRDefault="00AC60C4" w:rsidP="00384D8F">
      <w:pPr>
        <w:pStyle w:val="ListParagraph"/>
        <w:ind w:left="644"/>
        <w:jc w:val="both"/>
      </w:pPr>
      <w:r w:rsidRPr="00AC60C4">
        <w:rPr>
          <w:b/>
          <w:bCs/>
        </w:rPr>
        <w:t>Financ</w:t>
      </w:r>
      <w:r w:rsidRPr="00AC60C4">
        <w:t>e:</w:t>
      </w:r>
      <w:r>
        <w:t xml:space="preserve"> Finance meeting to be confirmed for September.</w:t>
      </w:r>
    </w:p>
    <w:p w14:paraId="66321B26" w14:textId="5ECB536C" w:rsidR="00384D8F" w:rsidRDefault="00AC60C4" w:rsidP="00384D8F">
      <w:pPr>
        <w:pStyle w:val="ListParagraph"/>
        <w:ind w:left="644"/>
        <w:jc w:val="both"/>
        <w:rPr>
          <w:b/>
          <w:bCs/>
        </w:rPr>
      </w:pPr>
      <w:r w:rsidRPr="00AC60C4">
        <w:rPr>
          <w:b/>
          <w:bCs/>
        </w:rPr>
        <w:t>H</w:t>
      </w:r>
      <w:r>
        <w:rPr>
          <w:b/>
          <w:bCs/>
        </w:rPr>
        <w:t>ighways Improvement</w:t>
      </w:r>
      <w:r w:rsidRPr="00AC60C4">
        <w:rPr>
          <w:b/>
          <w:bCs/>
        </w:rPr>
        <w:t>:</w:t>
      </w:r>
      <w:r>
        <w:rPr>
          <w:b/>
          <w:bCs/>
        </w:rPr>
        <w:t xml:space="preserve"> </w:t>
      </w:r>
      <w:r w:rsidRPr="00AC60C4">
        <w:t>Nothing to report</w:t>
      </w:r>
      <w:r>
        <w:t>. Meeting date to be confirmed.</w:t>
      </w:r>
    </w:p>
    <w:p w14:paraId="11ECBC11" w14:textId="6484D06D" w:rsidR="00384D8F" w:rsidRDefault="00384D8F" w:rsidP="00384D8F">
      <w:pPr>
        <w:pStyle w:val="ListParagraph"/>
        <w:ind w:left="644"/>
        <w:jc w:val="both"/>
      </w:pPr>
    </w:p>
    <w:p w14:paraId="563CC8CD" w14:textId="74F04D31" w:rsidR="001B43ED" w:rsidRDefault="001B43ED" w:rsidP="00384D8F">
      <w:pPr>
        <w:pStyle w:val="ListParagraph"/>
        <w:ind w:left="644"/>
        <w:jc w:val="both"/>
      </w:pPr>
    </w:p>
    <w:p w14:paraId="41CE4025" w14:textId="207FA249" w:rsidR="001B43ED" w:rsidRDefault="001B43ED" w:rsidP="00384D8F">
      <w:pPr>
        <w:pStyle w:val="ListParagraph"/>
        <w:ind w:left="644"/>
        <w:jc w:val="both"/>
      </w:pPr>
    </w:p>
    <w:p w14:paraId="5B819200" w14:textId="77777777" w:rsidR="001B43ED" w:rsidRDefault="001B43ED" w:rsidP="00384D8F">
      <w:pPr>
        <w:pStyle w:val="ListParagraph"/>
        <w:ind w:left="644"/>
        <w:jc w:val="both"/>
      </w:pPr>
    </w:p>
    <w:p w14:paraId="466F4DE9" w14:textId="62225DC7" w:rsidR="007C735C" w:rsidRDefault="007C735C" w:rsidP="007C735C">
      <w:pPr>
        <w:pStyle w:val="ListParagraph"/>
        <w:numPr>
          <w:ilvl w:val="0"/>
          <w:numId w:val="2"/>
        </w:numPr>
        <w:jc w:val="both"/>
        <w:rPr>
          <w:b/>
          <w:bCs/>
        </w:rPr>
      </w:pPr>
      <w:r>
        <w:rPr>
          <w:b/>
          <w:bCs/>
        </w:rPr>
        <w:lastRenderedPageBreak/>
        <w:t>A</w:t>
      </w:r>
      <w:r w:rsidR="00160F3F">
        <w:rPr>
          <w:b/>
          <w:bCs/>
        </w:rPr>
        <w:t>dvertisement on Common Land</w:t>
      </w:r>
      <w:r>
        <w:rPr>
          <w:b/>
          <w:bCs/>
        </w:rPr>
        <w:t>:</w:t>
      </w:r>
      <w:r w:rsidR="00160F3F">
        <w:rPr>
          <w:b/>
          <w:bCs/>
        </w:rPr>
        <w:t xml:space="preserve"> </w:t>
      </w:r>
    </w:p>
    <w:p w14:paraId="5B747A87" w14:textId="394C35B2" w:rsidR="00160F3F" w:rsidRDefault="00160F3F" w:rsidP="00160F3F">
      <w:pPr>
        <w:pStyle w:val="ListParagraph"/>
        <w:ind w:left="644"/>
        <w:jc w:val="both"/>
        <w:rPr>
          <w:b/>
          <w:bCs/>
        </w:rPr>
      </w:pPr>
      <w:r w:rsidRPr="00160F3F">
        <w:t xml:space="preserve">Under Section 15 of The Open Spaces Act 1906 no form of advertisement is permitted.  </w:t>
      </w:r>
      <w:r>
        <w:t>It was</w:t>
      </w:r>
      <w:r w:rsidRPr="00160F3F">
        <w:t xml:space="preserve"> agreed local businesses would be able to advertise on Common Land with prior consent from the Parish Council</w:t>
      </w:r>
      <w:r>
        <w:rPr>
          <w:b/>
          <w:bCs/>
        </w:rPr>
        <w:t>.</w:t>
      </w:r>
    </w:p>
    <w:p w14:paraId="3BB4B0E0" w14:textId="1DF25898" w:rsidR="00AC60C4" w:rsidRDefault="00AC60C4" w:rsidP="00160F3F">
      <w:pPr>
        <w:pStyle w:val="ListParagraph"/>
        <w:ind w:left="644"/>
        <w:jc w:val="both"/>
        <w:rPr>
          <w:b/>
          <w:bCs/>
        </w:rPr>
      </w:pPr>
    </w:p>
    <w:p w14:paraId="288D3F99" w14:textId="77777777" w:rsidR="00D02725" w:rsidRDefault="00D02725" w:rsidP="00D02725">
      <w:pPr>
        <w:ind w:left="720"/>
        <w:jc w:val="both"/>
      </w:pPr>
    </w:p>
    <w:p w14:paraId="4DCD899A" w14:textId="7CCC748C" w:rsidR="00D02725" w:rsidRDefault="00D02725" w:rsidP="00D02725">
      <w:pPr>
        <w:pStyle w:val="ListParagraph"/>
        <w:numPr>
          <w:ilvl w:val="0"/>
          <w:numId w:val="2"/>
        </w:numPr>
        <w:jc w:val="both"/>
        <w:rPr>
          <w:b/>
          <w:bCs/>
        </w:rPr>
      </w:pPr>
      <w:r>
        <w:rPr>
          <w:b/>
          <w:bCs/>
        </w:rPr>
        <w:t xml:space="preserve">Community Assets: </w:t>
      </w:r>
    </w:p>
    <w:p w14:paraId="59F6EF76" w14:textId="50F2914E" w:rsidR="001B43ED" w:rsidRDefault="001B43ED" w:rsidP="001B43ED">
      <w:pPr>
        <w:pStyle w:val="ListParagraph"/>
        <w:ind w:left="644"/>
        <w:jc w:val="both"/>
      </w:pPr>
      <w:r>
        <w:t xml:space="preserve">Councillors agreed it </w:t>
      </w:r>
      <w:r>
        <w:t>would be</w:t>
      </w:r>
      <w:r>
        <w:t xml:space="preserve"> desirable to seek to register the </w:t>
      </w:r>
      <w:proofErr w:type="spellStart"/>
      <w:r>
        <w:t>The</w:t>
      </w:r>
      <w:proofErr w:type="spellEnd"/>
      <w:r>
        <w:t xml:space="preserve"> Vineyard as an `Asset of Community Value` given the history and position of the site which falls within AONB, and its importance as a tourist destination   Application to be completed and circulated to the Councillors for approval before submitting to TWBC.</w:t>
      </w:r>
    </w:p>
    <w:p w14:paraId="7EAA78FA" w14:textId="6CEFFB9D" w:rsidR="00AC60C4" w:rsidRDefault="00AC60C4" w:rsidP="00D213F5">
      <w:pPr>
        <w:ind w:left="720"/>
        <w:jc w:val="both"/>
      </w:pPr>
    </w:p>
    <w:p w14:paraId="5BA4A4FA" w14:textId="455AB245" w:rsidR="00AC60C4" w:rsidRDefault="006E79FD" w:rsidP="00AC60C4">
      <w:pPr>
        <w:pStyle w:val="ListParagraph"/>
        <w:numPr>
          <w:ilvl w:val="0"/>
          <w:numId w:val="2"/>
        </w:numPr>
        <w:jc w:val="both"/>
        <w:rPr>
          <w:b/>
          <w:bCs/>
        </w:rPr>
      </w:pPr>
      <w:r>
        <w:rPr>
          <w:b/>
          <w:bCs/>
        </w:rPr>
        <w:t xml:space="preserve">Neighbourhood Plan: </w:t>
      </w:r>
    </w:p>
    <w:p w14:paraId="4375D79C" w14:textId="6E5F271D" w:rsidR="006E79FD" w:rsidRDefault="006E79FD" w:rsidP="006E79FD">
      <w:pPr>
        <w:pStyle w:val="ListParagraph"/>
        <w:ind w:left="644"/>
        <w:jc w:val="both"/>
        <w:rPr>
          <w:color w:val="222222"/>
          <w:shd w:val="clear" w:color="auto" w:fill="FFFFFF"/>
        </w:rPr>
      </w:pPr>
      <w:r w:rsidRPr="006E79FD">
        <w:t xml:space="preserve">Cllr GW reported that </w:t>
      </w:r>
      <w:r w:rsidRPr="006E79FD">
        <w:rPr>
          <w:color w:val="222222"/>
          <w:shd w:val="clear" w:color="auto" w:fill="FFFFFF"/>
        </w:rPr>
        <w:t xml:space="preserve">TWBC </w:t>
      </w:r>
      <w:r>
        <w:rPr>
          <w:color w:val="222222"/>
          <w:shd w:val="clear" w:color="auto" w:fill="FFFFFF"/>
        </w:rPr>
        <w:t>confirmed</w:t>
      </w:r>
      <w:r w:rsidRPr="006E79FD">
        <w:rPr>
          <w:color w:val="222222"/>
          <w:shd w:val="clear" w:color="auto" w:fill="FFFFFF"/>
        </w:rPr>
        <w:t>, having reviewed legislation they ar</w:t>
      </w:r>
      <w:r w:rsidR="00E0483E">
        <w:rPr>
          <w:color w:val="222222"/>
          <w:shd w:val="clear" w:color="auto" w:fill="FFFFFF"/>
        </w:rPr>
        <w:t xml:space="preserve">e </w:t>
      </w:r>
      <w:r w:rsidR="00E0483E" w:rsidRPr="00E0483E">
        <w:rPr>
          <w:rFonts w:asciiTheme="minorHAnsi" w:hAnsiTheme="minorHAnsi" w:cstheme="minorHAnsi"/>
          <w:color w:val="222222"/>
          <w:sz w:val="22"/>
          <w:szCs w:val="22"/>
          <w:shd w:val="clear" w:color="auto" w:fill="FFFFFF"/>
        </w:rPr>
        <w:t>Indicating for</w:t>
      </w:r>
      <w:r w:rsidRPr="006E79FD">
        <w:rPr>
          <w:color w:val="222222"/>
          <w:shd w:val="clear" w:color="auto" w:fill="FFFFFF"/>
        </w:rPr>
        <w:t xml:space="preserve"> the Neighbourhood Plan referendum to be on Thursday 16th September</w:t>
      </w:r>
      <w:r>
        <w:rPr>
          <w:color w:val="222222"/>
          <w:shd w:val="clear" w:color="auto" w:fill="FFFFFF"/>
        </w:rPr>
        <w:t xml:space="preserve"> 2021 instead of Thursday 2</w:t>
      </w:r>
      <w:r w:rsidRPr="006E79FD">
        <w:rPr>
          <w:color w:val="222222"/>
          <w:shd w:val="clear" w:color="auto" w:fill="FFFFFF"/>
          <w:vertAlign w:val="superscript"/>
        </w:rPr>
        <w:t>nd</w:t>
      </w:r>
      <w:r>
        <w:rPr>
          <w:color w:val="222222"/>
          <w:shd w:val="clear" w:color="auto" w:fill="FFFFFF"/>
        </w:rPr>
        <w:t xml:space="preserve"> September 2021</w:t>
      </w:r>
      <w:r w:rsidRPr="006E79FD">
        <w:rPr>
          <w:color w:val="222222"/>
          <w:shd w:val="clear" w:color="auto" w:fill="FFFFFF"/>
        </w:rPr>
        <w:t>.</w:t>
      </w:r>
    </w:p>
    <w:p w14:paraId="23561571" w14:textId="38816638" w:rsidR="006E79FD" w:rsidRDefault="006E79FD" w:rsidP="006E79FD">
      <w:pPr>
        <w:pStyle w:val="ListParagraph"/>
        <w:ind w:left="644"/>
        <w:jc w:val="both"/>
        <w:rPr>
          <w:color w:val="222222"/>
          <w:shd w:val="clear" w:color="auto" w:fill="FFFFFF"/>
        </w:rPr>
      </w:pPr>
    </w:p>
    <w:p w14:paraId="3B0D65D4" w14:textId="7CF0242C" w:rsidR="00AC60C4" w:rsidRDefault="006E79FD" w:rsidP="006E79FD">
      <w:pPr>
        <w:pStyle w:val="ListParagraph"/>
        <w:ind w:left="644"/>
        <w:jc w:val="both"/>
      </w:pPr>
      <w:r>
        <w:rPr>
          <w:color w:val="222222"/>
          <w:shd w:val="clear" w:color="auto" w:fill="FFFFFF"/>
        </w:rPr>
        <w:t>20.42 Cllr DB left the meeting.</w:t>
      </w:r>
    </w:p>
    <w:p w14:paraId="36FD69F2" w14:textId="32D63A70" w:rsidR="00AC60C4" w:rsidRDefault="00AC60C4" w:rsidP="00D213F5">
      <w:pPr>
        <w:ind w:left="720"/>
        <w:jc w:val="both"/>
      </w:pPr>
    </w:p>
    <w:p w14:paraId="31CE898C" w14:textId="1E540F57" w:rsidR="00AC60C4" w:rsidRDefault="00E17963" w:rsidP="00AC60C4">
      <w:pPr>
        <w:pStyle w:val="ListParagraph"/>
        <w:numPr>
          <w:ilvl w:val="0"/>
          <w:numId w:val="2"/>
        </w:numPr>
        <w:jc w:val="both"/>
        <w:rPr>
          <w:b/>
          <w:bCs/>
        </w:rPr>
      </w:pPr>
      <w:r>
        <w:rPr>
          <w:b/>
          <w:bCs/>
        </w:rPr>
        <w:t>The Queens Platinum Jubilee Beacons 2</w:t>
      </w:r>
      <w:r w:rsidRPr="00E17963">
        <w:rPr>
          <w:b/>
          <w:bCs/>
          <w:vertAlign w:val="superscript"/>
        </w:rPr>
        <w:t>nd</w:t>
      </w:r>
      <w:r>
        <w:rPr>
          <w:b/>
          <w:bCs/>
        </w:rPr>
        <w:t xml:space="preserve"> June 2022:</w:t>
      </w:r>
    </w:p>
    <w:p w14:paraId="19DD50C1" w14:textId="6D519080" w:rsidR="00E17963" w:rsidRDefault="00E17963" w:rsidP="00E17963">
      <w:pPr>
        <w:ind w:left="644"/>
        <w:jc w:val="both"/>
        <w:rPr>
          <w:b/>
          <w:bCs/>
        </w:rPr>
      </w:pPr>
      <w:r w:rsidRPr="00C96B63">
        <w:t xml:space="preserve">Cllr CS to </w:t>
      </w:r>
      <w:r w:rsidR="00C96B63">
        <w:t>C</w:t>
      </w:r>
      <w:r w:rsidRPr="00C96B63">
        <w:t>hair the sub-committee</w:t>
      </w:r>
      <w:r>
        <w:rPr>
          <w:b/>
          <w:bCs/>
        </w:rPr>
        <w:t xml:space="preserve"> </w:t>
      </w:r>
      <w:r w:rsidRPr="00C96B63">
        <w:t>for this event.  Agreed Una</w:t>
      </w:r>
      <w:r w:rsidR="00C96B63" w:rsidRPr="00C96B63">
        <w:t>ni</w:t>
      </w:r>
      <w:r w:rsidRPr="00C96B63">
        <w:t>mously</w:t>
      </w:r>
      <w:r>
        <w:rPr>
          <w:b/>
          <w:bCs/>
        </w:rPr>
        <w:t>.</w:t>
      </w:r>
    </w:p>
    <w:p w14:paraId="6D2167D9" w14:textId="3599D8A8" w:rsidR="00C96B63" w:rsidRDefault="00C96B63" w:rsidP="00E17963">
      <w:pPr>
        <w:ind w:left="644"/>
        <w:jc w:val="both"/>
        <w:rPr>
          <w:b/>
          <w:bCs/>
        </w:rPr>
      </w:pPr>
    </w:p>
    <w:p w14:paraId="6FD17AEC" w14:textId="0AEFE3A1" w:rsidR="00C96B63" w:rsidRDefault="00C96B63" w:rsidP="00C96B63">
      <w:pPr>
        <w:pStyle w:val="ListParagraph"/>
        <w:numPr>
          <w:ilvl w:val="0"/>
          <w:numId w:val="2"/>
        </w:numPr>
        <w:jc w:val="both"/>
        <w:rPr>
          <w:b/>
          <w:bCs/>
        </w:rPr>
      </w:pPr>
      <w:r>
        <w:rPr>
          <w:b/>
          <w:bCs/>
        </w:rPr>
        <w:t xml:space="preserve">Public Meeting: </w:t>
      </w:r>
    </w:p>
    <w:p w14:paraId="1E6DBF26" w14:textId="77777777" w:rsidR="001B43ED" w:rsidRDefault="001B43ED" w:rsidP="001B43ED">
      <w:pPr>
        <w:pStyle w:val="ListParagraph"/>
        <w:ind w:left="644"/>
        <w:jc w:val="both"/>
      </w:pPr>
      <w:r>
        <w:t>Since it has not been possible to hold the formal Annual Parish meeting due to COVID Cllr DHB agreed to prepare the Chairman’s Report for publication on the Village Website and the Parish Magazine.</w:t>
      </w:r>
    </w:p>
    <w:p w14:paraId="1F7ABA33" w14:textId="4245F5C4" w:rsidR="00C96B63" w:rsidRDefault="00C96B63" w:rsidP="00E17963">
      <w:pPr>
        <w:ind w:left="644"/>
        <w:jc w:val="both"/>
        <w:rPr>
          <w:b/>
          <w:bCs/>
        </w:rPr>
      </w:pPr>
    </w:p>
    <w:p w14:paraId="3969F57E" w14:textId="788E4315" w:rsidR="00C96B63" w:rsidRDefault="00C96B63" w:rsidP="00C96B63">
      <w:pPr>
        <w:pStyle w:val="ListParagraph"/>
        <w:numPr>
          <w:ilvl w:val="0"/>
          <w:numId w:val="2"/>
        </w:numPr>
        <w:jc w:val="both"/>
        <w:rPr>
          <w:b/>
          <w:bCs/>
        </w:rPr>
      </w:pPr>
      <w:r>
        <w:rPr>
          <w:b/>
          <w:bCs/>
        </w:rPr>
        <w:t>Councillors Emails:</w:t>
      </w:r>
    </w:p>
    <w:p w14:paraId="04B06874" w14:textId="6B6CCA2E" w:rsidR="00C96B63" w:rsidRPr="00C96B63" w:rsidRDefault="00C96B63" w:rsidP="00C96B63">
      <w:pPr>
        <w:pStyle w:val="ListParagraph"/>
        <w:ind w:left="644"/>
        <w:jc w:val="both"/>
      </w:pPr>
      <w:r w:rsidRPr="00C96B63">
        <w:t>Clerk to speak to John Gunner.</w:t>
      </w:r>
    </w:p>
    <w:p w14:paraId="45D2D572" w14:textId="44535C3E" w:rsidR="00C96B63" w:rsidRDefault="00C96B63" w:rsidP="00E17963">
      <w:pPr>
        <w:ind w:left="644"/>
        <w:jc w:val="both"/>
        <w:rPr>
          <w:b/>
          <w:bCs/>
        </w:rPr>
      </w:pPr>
    </w:p>
    <w:p w14:paraId="0EFFBB6B" w14:textId="1D21D999" w:rsidR="00C96B63" w:rsidRDefault="00C96B63" w:rsidP="00C96B63">
      <w:pPr>
        <w:pStyle w:val="ListParagraph"/>
        <w:numPr>
          <w:ilvl w:val="0"/>
          <w:numId w:val="2"/>
        </w:numPr>
        <w:jc w:val="both"/>
        <w:rPr>
          <w:b/>
          <w:bCs/>
        </w:rPr>
      </w:pPr>
      <w:r>
        <w:rPr>
          <w:b/>
          <w:bCs/>
        </w:rPr>
        <w:t>Matters of Urgency at Chairman’s Discretion:</w:t>
      </w:r>
    </w:p>
    <w:p w14:paraId="01BE9569" w14:textId="77777777" w:rsidR="001B43ED" w:rsidRDefault="001B43ED" w:rsidP="001B43ED">
      <w:pPr>
        <w:pStyle w:val="ListParagraph"/>
        <w:ind w:left="644"/>
        <w:jc w:val="both"/>
      </w:pPr>
      <w:r>
        <w:t>Cllr DHB asked for Councillors views on introducing a 20mph speed limit in certain areas of Lamberhurst.</w:t>
      </w:r>
      <w:r w:rsidRPr="001B43ED">
        <w:rPr>
          <w:b/>
          <w:bCs/>
        </w:rPr>
        <w:t xml:space="preserve">  </w:t>
      </w:r>
      <w:r>
        <w:t>Agreed Unanimously</w:t>
      </w:r>
      <w:r w:rsidRPr="001B43ED">
        <w:rPr>
          <w:b/>
          <w:bCs/>
        </w:rPr>
        <w:t xml:space="preserve">. </w:t>
      </w:r>
      <w:r>
        <w:t>Highway’s improvement Sub-group to discuss.</w:t>
      </w:r>
    </w:p>
    <w:p w14:paraId="3259B35F" w14:textId="3643085F" w:rsidR="00303FFD" w:rsidRDefault="00303FFD" w:rsidP="00303FFD">
      <w:pPr>
        <w:ind w:left="644"/>
        <w:jc w:val="both"/>
      </w:pPr>
    </w:p>
    <w:p w14:paraId="44A4FB94" w14:textId="55AD8D0D" w:rsidR="00303FFD" w:rsidRDefault="00303FFD" w:rsidP="00303FFD">
      <w:pPr>
        <w:ind w:left="644"/>
        <w:jc w:val="both"/>
      </w:pPr>
      <w:r>
        <w:t>Meeting Closed 21.02</w:t>
      </w:r>
    </w:p>
    <w:p w14:paraId="7E090F00" w14:textId="3C9166B1" w:rsidR="00303FFD" w:rsidRDefault="00303FFD" w:rsidP="00303FFD">
      <w:pPr>
        <w:ind w:left="644"/>
        <w:jc w:val="both"/>
      </w:pPr>
    </w:p>
    <w:p w14:paraId="311D5929" w14:textId="18898CAF" w:rsidR="00303FFD" w:rsidRPr="00303FFD" w:rsidRDefault="00303FFD" w:rsidP="00303FFD">
      <w:pPr>
        <w:ind w:left="644"/>
        <w:jc w:val="both"/>
        <w:rPr>
          <w:b/>
          <w:bCs/>
        </w:rPr>
      </w:pPr>
      <w:r w:rsidRPr="00303FFD">
        <w:rPr>
          <w:b/>
          <w:bCs/>
        </w:rPr>
        <w:t>The Next Parish Council Meeting will be 7</w:t>
      </w:r>
      <w:r w:rsidRPr="00303FFD">
        <w:rPr>
          <w:b/>
          <w:bCs/>
          <w:vertAlign w:val="superscript"/>
        </w:rPr>
        <w:t>th</w:t>
      </w:r>
      <w:r w:rsidRPr="00303FFD">
        <w:rPr>
          <w:b/>
          <w:bCs/>
        </w:rPr>
        <w:t xml:space="preserve"> September 2021 @ 7.30pm</w:t>
      </w:r>
    </w:p>
    <w:p w14:paraId="53B2D2ED" w14:textId="77777777" w:rsidR="00303FFD" w:rsidRPr="00303FFD" w:rsidRDefault="00303FFD" w:rsidP="00303FFD">
      <w:pPr>
        <w:ind w:left="644"/>
        <w:jc w:val="both"/>
        <w:rPr>
          <w:b/>
          <w:bCs/>
        </w:rPr>
      </w:pPr>
    </w:p>
    <w:p w14:paraId="36A58A4A" w14:textId="0E52B0DB" w:rsidR="00C96B63" w:rsidRDefault="00C96B63" w:rsidP="00C96B63">
      <w:pPr>
        <w:pStyle w:val="ListParagraph"/>
        <w:ind w:left="644"/>
        <w:jc w:val="both"/>
        <w:rPr>
          <w:b/>
          <w:bCs/>
        </w:rPr>
      </w:pPr>
    </w:p>
    <w:p w14:paraId="4D068A98" w14:textId="77777777" w:rsidR="00C96B63" w:rsidRDefault="00C96B63" w:rsidP="00E17963">
      <w:pPr>
        <w:ind w:left="644"/>
        <w:jc w:val="both"/>
        <w:rPr>
          <w:b/>
          <w:bCs/>
        </w:rPr>
      </w:pPr>
    </w:p>
    <w:p w14:paraId="616260EC" w14:textId="3508765C" w:rsidR="00E17963" w:rsidRDefault="00E17963" w:rsidP="00E17963">
      <w:pPr>
        <w:ind w:left="644"/>
        <w:jc w:val="both"/>
        <w:rPr>
          <w:b/>
          <w:bCs/>
        </w:rPr>
      </w:pPr>
    </w:p>
    <w:p w14:paraId="20B17BB8" w14:textId="77777777" w:rsidR="007B6F61" w:rsidRPr="00E17963" w:rsidRDefault="007B6F61" w:rsidP="00E17963">
      <w:pPr>
        <w:ind w:left="644"/>
        <w:jc w:val="both"/>
        <w:rPr>
          <w:b/>
          <w:bCs/>
        </w:rPr>
      </w:pPr>
    </w:p>
    <w:p w14:paraId="5F8CA624" w14:textId="77777777" w:rsidR="00AC60C4" w:rsidRDefault="00AC60C4" w:rsidP="00D213F5">
      <w:pPr>
        <w:ind w:left="720"/>
        <w:jc w:val="both"/>
      </w:pPr>
    </w:p>
    <w:sectPr w:rsidR="00AC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563"/>
    <w:multiLevelType w:val="multilevel"/>
    <w:tmpl w:val="EE1E73D6"/>
    <w:lvl w:ilvl="0">
      <w:start w:val="1"/>
      <w:numFmt w:val="decimal"/>
      <w:lvlText w:val="%1."/>
      <w:lvlJc w:val="left"/>
      <w:pPr>
        <w:ind w:left="644" w:hanging="360"/>
      </w:pPr>
      <w:rPr>
        <w:b/>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5A763A0"/>
    <w:multiLevelType w:val="hybridMultilevel"/>
    <w:tmpl w:val="B63CC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64"/>
    <w:rsid w:val="00000F64"/>
    <w:rsid w:val="00160F3F"/>
    <w:rsid w:val="001B43ED"/>
    <w:rsid w:val="00246B09"/>
    <w:rsid w:val="00303FFD"/>
    <w:rsid w:val="00384D8F"/>
    <w:rsid w:val="006B080D"/>
    <w:rsid w:val="006E79FD"/>
    <w:rsid w:val="007B6F61"/>
    <w:rsid w:val="007C735C"/>
    <w:rsid w:val="00870FFD"/>
    <w:rsid w:val="00887F05"/>
    <w:rsid w:val="00AC60C4"/>
    <w:rsid w:val="00C96B63"/>
    <w:rsid w:val="00CA63A1"/>
    <w:rsid w:val="00D02725"/>
    <w:rsid w:val="00D213F5"/>
    <w:rsid w:val="00E0483E"/>
    <w:rsid w:val="00E17963"/>
    <w:rsid w:val="00E66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2848"/>
  <w15:chartTrackingRefBased/>
  <w15:docId w15:val="{93A238D3-D7C5-44BF-A04A-DCD69AFC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64"/>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7598">
      <w:bodyDiv w:val="1"/>
      <w:marLeft w:val="0"/>
      <w:marRight w:val="0"/>
      <w:marTop w:val="0"/>
      <w:marBottom w:val="0"/>
      <w:divBdr>
        <w:top w:val="none" w:sz="0" w:space="0" w:color="auto"/>
        <w:left w:val="none" w:sz="0" w:space="0" w:color="auto"/>
        <w:bottom w:val="none" w:sz="0" w:space="0" w:color="auto"/>
        <w:right w:val="none" w:sz="0" w:space="0" w:color="auto"/>
      </w:divBdr>
    </w:div>
    <w:div w:id="352809093">
      <w:bodyDiv w:val="1"/>
      <w:marLeft w:val="0"/>
      <w:marRight w:val="0"/>
      <w:marTop w:val="0"/>
      <w:marBottom w:val="0"/>
      <w:divBdr>
        <w:top w:val="none" w:sz="0" w:space="0" w:color="auto"/>
        <w:left w:val="none" w:sz="0" w:space="0" w:color="auto"/>
        <w:bottom w:val="none" w:sz="0" w:space="0" w:color="auto"/>
        <w:right w:val="none" w:sz="0" w:space="0" w:color="auto"/>
      </w:divBdr>
    </w:div>
    <w:div w:id="571429626">
      <w:bodyDiv w:val="1"/>
      <w:marLeft w:val="0"/>
      <w:marRight w:val="0"/>
      <w:marTop w:val="0"/>
      <w:marBottom w:val="0"/>
      <w:divBdr>
        <w:top w:val="none" w:sz="0" w:space="0" w:color="auto"/>
        <w:left w:val="none" w:sz="0" w:space="0" w:color="auto"/>
        <w:bottom w:val="none" w:sz="0" w:space="0" w:color="auto"/>
        <w:right w:val="none" w:sz="0" w:space="0" w:color="auto"/>
      </w:divBdr>
    </w:div>
    <w:div w:id="1362511870">
      <w:bodyDiv w:val="1"/>
      <w:marLeft w:val="0"/>
      <w:marRight w:val="0"/>
      <w:marTop w:val="0"/>
      <w:marBottom w:val="0"/>
      <w:divBdr>
        <w:top w:val="none" w:sz="0" w:space="0" w:color="auto"/>
        <w:left w:val="none" w:sz="0" w:space="0" w:color="auto"/>
        <w:bottom w:val="none" w:sz="0" w:space="0" w:color="auto"/>
        <w:right w:val="none" w:sz="0" w:space="0" w:color="auto"/>
      </w:divBdr>
    </w:div>
    <w:div w:id="15539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Dodd</dc:creator>
  <cp:keywords/>
  <dc:description/>
  <cp:lastModifiedBy>Tracie Dodd</cp:lastModifiedBy>
  <cp:revision>7</cp:revision>
  <dcterms:created xsi:type="dcterms:W3CDTF">2021-07-14T09:18:00Z</dcterms:created>
  <dcterms:modified xsi:type="dcterms:W3CDTF">2021-07-16T08:41:00Z</dcterms:modified>
</cp:coreProperties>
</file>